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820F1C" w:rsidRDefault="00D23EA5" w:rsidP="002F797E">
      <w:pPr>
        <w:shd w:val="clear" w:color="auto" w:fill="FFFFFF"/>
        <w:jc w:val="center"/>
        <w:rPr>
          <w:b/>
          <w:spacing w:val="-6"/>
        </w:rPr>
      </w:pPr>
      <w:r w:rsidRPr="00820F1C">
        <w:rPr>
          <w:b/>
          <w:spacing w:val="-6"/>
        </w:rPr>
        <w:t>АННОТАЦИЯ</w:t>
      </w:r>
    </w:p>
    <w:p w:rsidR="00D23EA5" w:rsidRPr="00820F1C" w:rsidRDefault="00D23EA5" w:rsidP="002F797E">
      <w:pPr>
        <w:shd w:val="clear" w:color="auto" w:fill="FFFFFF"/>
        <w:jc w:val="center"/>
        <w:rPr>
          <w:b/>
        </w:rPr>
      </w:pPr>
      <w:r w:rsidRPr="00820F1C">
        <w:rPr>
          <w:b/>
          <w:iCs/>
          <w:spacing w:val="-6"/>
        </w:rPr>
        <w:t xml:space="preserve">к рабочей программе учебной дисциплины </w:t>
      </w:r>
      <w:r w:rsidRPr="00820F1C">
        <w:rPr>
          <w:b/>
        </w:rPr>
        <w:t xml:space="preserve"> </w:t>
      </w:r>
    </w:p>
    <w:p w:rsidR="00D23EA5" w:rsidRPr="00820F1C" w:rsidRDefault="00D23EA5" w:rsidP="002F797E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820F1C">
        <w:rPr>
          <w:b/>
          <w:bCs/>
          <w:spacing w:val="-6"/>
          <w:u w:val="single"/>
        </w:rPr>
        <w:t>«</w:t>
      </w:r>
      <w:r w:rsidR="00B113BE" w:rsidRPr="00820F1C">
        <w:rPr>
          <w:b/>
          <w:bCs/>
          <w:spacing w:val="-6"/>
          <w:u w:val="single"/>
        </w:rPr>
        <w:t>Физико-химические основы производства пищевых продуктов</w:t>
      </w:r>
      <w:r w:rsidRPr="00820F1C">
        <w:rPr>
          <w:b/>
          <w:bCs/>
          <w:spacing w:val="-6"/>
          <w:u w:val="single"/>
        </w:rPr>
        <w:t>»</w:t>
      </w:r>
    </w:p>
    <w:p w:rsidR="002F797E" w:rsidRPr="00820F1C" w:rsidRDefault="002F797E" w:rsidP="002F797E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D23EA5" w:rsidRPr="00820F1C" w:rsidRDefault="00D23EA5" w:rsidP="002F797E">
      <w:pPr>
        <w:jc w:val="both"/>
        <w:rPr>
          <w:b/>
          <w:bCs/>
          <w:kern w:val="3"/>
        </w:rPr>
      </w:pPr>
      <w:r w:rsidRPr="00820F1C">
        <w:rPr>
          <w:b/>
          <w:bCs/>
          <w:kern w:val="3"/>
        </w:rPr>
        <w:t>1. Общая характеристика</w:t>
      </w:r>
      <w:r w:rsidR="00B423AE" w:rsidRPr="00820F1C">
        <w:rPr>
          <w:b/>
          <w:bCs/>
          <w:kern w:val="3"/>
        </w:rPr>
        <w:t>:</w:t>
      </w:r>
    </w:p>
    <w:p w:rsidR="002F797E" w:rsidRPr="00820F1C" w:rsidRDefault="002F797E" w:rsidP="002F797E">
      <w:pPr>
        <w:jc w:val="both"/>
      </w:pPr>
      <w:r w:rsidRPr="00820F1C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20F1C">
        <w:rPr>
          <w:b/>
        </w:rPr>
        <w:t>19.03.04 Технология продукции и организация общественного питания</w:t>
      </w:r>
      <w:r w:rsidRPr="00820F1C">
        <w:t xml:space="preserve"> (</w:t>
      </w:r>
      <w:r w:rsidRPr="00820F1C">
        <w:rPr>
          <w:b/>
        </w:rPr>
        <w:t>направленность Технология продукции и организация общественного питания)</w:t>
      </w:r>
      <w:r w:rsidRPr="00820F1C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171917" w:rsidRDefault="002F797E" w:rsidP="00171917">
      <w:pPr>
        <w:jc w:val="both"/>
      </w:pPr>
      <w:r w:rsidRPr="00820F1C">
        <w:t>Предназначена для обучающихся по очной и заочной формам обучения.</w:t>
      </w:r>
    </w:p>
    <w:p w:rsidR="00D23EA5" w:rsidRPr="00171917" w:rsidRDefault="00171917" w:rsidP="00171917">
      <w:pPr>
        <w:jc w:val="both"/>
      </w:pPr>
      <w:r>
        <w:rPr>
          <w:b/>
          <w:spacing w:val="-6"/>
          <w:lang w:eastAsia="en-US"/>
        </w:rPr>
        <w:t>2</w:t>
      </w:r>
      <w:r w:rsidR="00D23EA5" w:rsidRPr="00820F1C">
        <w:rPr>
          <w:b/>
          <w:spacing w:val="-6"/>
          <w:lang w:eastAsia="en-US"/>
        </w:rPr>
        <w:t>. Требования к результатам освоения дисциплины:</w:t>
      </w:r>
    </w:p>
    <w:p w:rsidR="00D23EA5" w:rsidRPr="00820F1C" w:rsidRDefault="00D23EA5" w:rsidP="002F797E">
      <w:pPr>
        <w:shd w:val="clear" w:color="auto" w:fill="FFFFFF"/>
        <w:autoSpaceDE w:val="0"/>
        <w:autoSpaceDN w:val="0"/>
        <w:adjustRightInd w:val="0"/>
        <w:jc w:val="both"/>
      </w:pPr>
      <w:r w:rsidRPr="00820F1C">
        <w:t>Процесс изучения дисциплины направлен на формирование компетенци</w:t>
      </w:r>
      <w:r w:rsidR="00C00F9D" w:rsidRPr="00820F1C">
        <w:t>й</w:t>
      </w:r>
      <w:r w:rsidRPr="00820F1C">
        <w:t xml:space="preserve">: </w:t>
      </w:r>
      <w:r w:rsidR="00A53AF9" w:rsidRPr="00820F1C">
        <w:t>ОПК-3</w:t>
      </w:r>
      <w:r w:rsidR="00B113BE" w:rsidRPr="00820F1C">
        <w:t>, ПК-1</w:t>
      </w:r>
      <w:r w:rsidR="008249A8" w:rsidRPr="00820F1C">
        <w:t>.</w:t>
      </w:r>
    </w:p>
    <w:p w:rsidR="00D23EA5" w:rsidRPr="00820F1C" w:rsidRDefault="00D23EA5" w:rsidP="002F79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820F1C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BB02D2" w:rsidRPr="00820F1C" w:rsidRDefault="00D23EA5" w:rsidP="002F797E">
      <w:pPr>
        <w:shd w:val="clear" w:color="auto" w:fill="FFFFFF"/>
        <w:jc w:val="both"/>
        <w:rPr>
          <w:i/>
        </w:rPr>
      </w:pPr>
      <w:r w:rsidRPr="00820F1C">
        <w:rPr>
          <w:b/>
          <w:i/>
        </w:rPr>
        <w:t>Знани</w:t>
      </w:r>
      <w:r w:rsidR="00F85EED" w:rsidRPr="00820F1C">
        <w:rPr>
          <w:b/>
          <w:i/>
        </w:rPr>
        <w:t>е</w:t>
      </w:r>
      <w:r w:rsidRPr="00820F1C">
        <w:rPr>
          <w:i/>
        </w:rPr>
        <w:t>:</w:t>
      </w:r>
    </w:p>
    <w:p w:rsidR="00A376CF" w:rsidRPr="00820F1C" w:rsidRDefault="00A376CF" w:rsidP="002F797E">
      <w:pPr>
        <w:shd w:val="clear" w:color="auto" w:fill="FFFFFF"/>
        <w:jc w:val="both"/>
      </w:pPr>
      <w:r w:rsidRPr="00820F1C">
        <w:t>-</w:t>
      </w:r>
      <w:r w:rsidR="00F85EED" w:rsidRPr="00820F1C">
        <w:t>физико-химических основ производства пищевых продуктов при осуществл</w:t>
      </w:r>
      <w:r w:rsidRPr="00820F1C">
        <w:t xml:space="preserve">ении технологического процесса </w:t>
      </w:r>
    </w:p>
    <w:p w:rsidR="00F85EED" w:rsidRPr="00820F1C" w:rsidRDefault="00F85EED" w:rsidP="002F797E">
      <w:pPr>
        <w:shd w:val="clear" w:color="auto" w:fill="FFFFFF"/>
        <w:jc w:val="both"/>
        <w:rPr>
          <w:b/>
          <w:i/>
        </w:rPr>
      </w:pPr>
      <w:r w:rsidRPr="00820F1C">
        <w:t xml:space="preserve"> </w:t>
      </w:r>
      <w:r w:rsidR="00A376CF" w:rsidRPr="00820F1C">
        <w:t>-</w:t>
      </w:r>
      <w:r w:rsidRPr="00820F1C">
        <w:t>технологического контроля качества производимой продукции и услуг установленным нормам</w:t>
      </w:r>
      <w:r w:rsidRPr="00820F1C">
        <w:rPr>
          <w:b/>
          <w:i/>
        </w:rPr>
        <w:t xml:space="preserve"> </w:t>
      </w:r>
    </w:p>
    <w:p w:rsidR="00D23EA5" w:rsidRPr="00820F1C" w:rsidRDefault="00D23EA5" w:rsidP="002F797E">
      <w:pPr>
        <w:shd w:val="clear" w:color="auto" w:fill="FFFFFF"/>
        <w:jc w:val="both"/>
        <w:rPr>
          <w:i/>
        </w:rPr>
      </w:pPr>
      <w:r w:rsidRPr="00820F1C">
        <w:rPr>
          <w:b/>
          <w:i/>
        </w:rPr>
        <w:t>Умения:</w:t>
      </w:r>
      <w:r w:rsidRPr="00820F1C">
        <w:rPr>
          <w:b/>
          <w:i/>
          <w:spacing w:val="3"/>
        </w:rPr>
        <w:t xml:space="preserve"> </w:t>
      </w:r>
    </w:p>
    <w:p w:rsidR="00BB02D2" w:rsidRPr="00820F1C" w:rsidRDefault="00A376CF" w:rsidP="002F797E">
      <w:pPr>
        <w:jc w:val="both"/>
      </w:pPr>
      <w:r w:rsidRPr="00820F1C">
        <w:t>-</w:t>
      </w:r>
      <w:r w:rsidR="00F85EED" w:rsidRPr="00820F1C">
        <w:t>оценивать влияние различных факторов и физико-химических свойств сырья на технологический процесс производства продуктов питания</w:t>
      </w:r>
      <w:r w:rsidR="00A53AF9" w:rsidRPr="00820F1C">
        <w:t>.</w:t>
      </w:r>
    </w:p>
    <w:p w:rsidR="00054D8D" w:rsidRPr="00820F1C" w:rsidRDefault="00054D8D" w:rsidP="002F797E">
      <w:pPr>
        <w:jc w:val="both"/>
      </w:pPr>
      <w:r w:rsidRPr="00820F1C">
        <w:t>-определять какие методы целесообразно применять для проведения анализа различных объектов, квалифицированно выбирать методы изучения анализируемых образцов в соответствии с поставленной задачей, оценивать целесообразность и эффективность их использования, внедрять информационные технологии для контроля качества продуктов питания, применять современные методы исследований продуктов питания.</w:t>
      </w:r>
    </w:p>
    <w:p w:rsidR="00D23EA5" w:rsidRPr="00820F1C" w:rsidRDefault="00D23EA5" w:rsidP="002F797E">
      <w:pPr>
        <w:jc w:val="both"/>
        <w:rPr>
          <w:b/>
          <w:i/>
        </w:rPr>
      </w:pPr>
      <w:r w:rsidRPr="00820F1C">
        <w:rPr>
          <w:b/>
          <w:i/>
        </w:rPr>
        <w:t xml:space="preserve">Навык: </w:t>
      </w:r>
    </w:p>
    <w:p w:rsidR="00A376CF" w:rsidRPr="00820F1C" w:rsidRDefault="00A376CF" w:rsidP="00A376CF">
      <w:pPr>
        <w:tabs>
          <w:tab w:val="left" w:pos="88"/>
          <w:tab w:val="left" w:pos="756"/>
        </w:tabs>
        <w:autoSpaceDE w:val="0"/>
        <w:adjustRightInd w:val="0"/>
        <w:jc w:val="both"/>
      </w:pPr>
      <w:r w:rsidRPr="00820F1C">
        <w:t xml:space="preserve">- способность  разрабатывать  мероприятия  по совершенствованию  технологических </w:t>
      </w:r>
      <w:proofErr w:type="gramStart"/>
      <w:r w:rsidRPr="00820F1C">
        <w:t>процессов производства продукции питания различного назначения</w:t>
      </w:r>
      <w:proofErr w:type="gramEnd"/>
    </w:p>
    <w:p w:rsidR="00A376CF" w:rsidRPr="00820F1C" w:rsidRDefault="00A376CF" w:rsidP="00A376CF">
      <w:pPr>
        <w:tabs>
          <w:tab w:val="left" w:pos="88"/>
          <w:tab w:val="left" w:pos="756"/>
        </w:tabs>
        <w:autoSpaceDE w:val="0"/>
        <w:adjustRightInd w:val="0"/>
        <w:jc w:val="both"/>
      </w:pPr>
      <w:r w:rsidRPr="00820F1C">
        <w:t>- проведения  исследований по заданной методике и анализа результатов экспериментов</w:t>
      </w:r>
    </w:p>
    <w:p w:rsidR="00D23EA5" w:rsidRPr="00820F1C" w:rsidRDefault="00D23EA5" w:rsidP="002F797E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820F1C">
        <w:rPr>
          <w:b/>
          <w:i/>
        </w:rPr>
        <w:t>Опыт деятельности:</w:t>
      </w:r>
    </w:p>
    <w:p w:rsidR="00A376CF" w:rsidRPr="00820F1C" w:rsidRDefault="00A376CF" w:rsidP="00A376CF">
      <w:pPr>
        <w:tabs>
          <w:tab w:val="left" w:pos="88"/>
          <w:tab w:val="left" w:pos="756"/>
        </w:tabs>
        <w:autoSpaceDE w:val="0"/>
        <w:adjustRightInd w:val="0"/>
        <w:jc w:val="both"/>
      </w:pPr>
      <w:r w:rsidRPr="00820F1C">
        <w:t xml:space="preserve">-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</w:t>
      </w:r>
    </w:p>
    <w:p w:rsidR="00A376CF" w:rsidRPr="00820F1C" w:rsidRDefault="00820F1C" w:rsidP="00A376CF">
      <w:pPr>
        <w:tabs>
          <w:tab w:val="left" w:pos="88"/>
          <w:tab w:val="left" w:pos="756"/>
        </w:tabs>
        <w:autoSpaceDE w:val="0"/>
        <w:adjustRightInd w:val="0"/>
        <w:jc w:val="both"/>
      </w:pPr>
      <w:r w:rsidRPr="00820F1C">
        <w:t>- с</w:t>
      </w:r>
      <w:r w:rsidR="00A376CF" w:rsidRPr="00820F1C">
        <w:t>пособность организовать и осуществлять технологический процесс производства продукции питания</w:t>
      </w:r>
    </w:p>
    <w:p w:rsidR="00D23EA5" w:rsidRPr="00820F1C" w:rsidRDefault="00F53F63" w:rsidP="002F797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 xml:space="preserve">3. </w:t>
      </w:r>
      <w:r w:rsidR="00D23EA5" w:rsidRPr="00820F1C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820F1C">
        <w:rPr>
          <w:lang w:eastAsia="en-US"/>
        </w:rPr>
        <w:t>:</w:t>
      </w:r>
    </w:p>
    <w:p w:rsidR="008249A8" w:rsidRPr="00820F1C" w:rsidRDefault="00F85EED" w:rsidP="002F797E">
      <w:pPr>
        <w:jc w:val="both"/>
      </w:pPr>
      <w:r w:rsidRPr="00820F1C">
        <w:t>Основные стадии технологического процесса производства п</w:t>
      </w:r>
      <w:r w:rsidR="002F797E" w:rsidRPr="00820F1C">
        <w:t xml:space="preserve">родукции общественного питания. </w:t>
      </w:r>
      <w:r w:rsidRPr="00820F1C">
        <w:t>Структурно-механические свойства пищевых продуктов.</w:t>
      </w:r>
      <w:r w:rsidRPr="00820F1C">
        <w:tab/>
      </w:r>
      <w:r w:rsidR="002F797E" w:rsidRPr="00820F1C">
        <w:t xml:space="preserve"> </w:t>
      </w:r>
      <w:r w:rsidRPr="00820F1C">
        <w:t>Характеристика основных групп процессов превращений пищевых веществ при производстве продуктов питания</w:t>
      </w:r>
      <w:r w:rsidR="002F797E" w:rsidRPr="00820F1C">
        <w:t>.</w:t>
      </w:r>
      <w:r w:rsidRPr="00820F1C">
        <w:t xml:space="preserve"> Физико-химические свойства и изменения белков, жиров, углеводов при технологической обработке пищевых продуктов</w:t>
      </w:r>
      <w:r w:rsidR="002F797E" w:rsidRPr="00820F1C">
        <w:t xml:space="preserve">. </w:t>
      </w:r>
      <w:r w:rsidRPr="00820F1C">
        <w:t>Характеристика</w:t>
      </w:r>
      <w:r w:rsidR="002F797E" w:rsidRPr="00820F1C">
        <w:t xml:space="preserve"> и строение растительных тканей. </w:t>
      </w:r>
      <w:r w:rsidRPr="00820F1C">
        <w:t>Характеристика и строение животных тканей.</w:t>
      </w:r>
      <w:r w:rsidRPr="00820F1C">
        <w:tab/>
      </w:r>
      <w:r w:rsidRPr="00820F1C">
        <w:tab/>
      </w:r>
      <w:r w:rsidR="00A53AF9" w:rsidRPr="00820F1C">
        <w:tab/>
      </w:r>
      <w:r w:rsidR="00BB02D2" w:rsidRPr="00820F1C">
        <w:tab/>
      </w:r>
    </w:p>
    <w:p w:rsidR="00171917" w:rsidRDefault="00F53F63" w:rsidP="00F53F63">
      <w:pPr>
        <w:widowControl w:val="0"/>
        <w:tabs>
          <w:tab w:val="left" w:pos="993"/>
        </w:tabs>
        <w:spacing w:line="216" w:lineRule="auto"/>
        <w:ind w:left="360" w:hanging="360"/>
        <w:jc w:val="both"/>
      </w:pPr>
      <w:bookmarkStart w:id="0" w:name="_GoBack"/>
      <w:bookmarkEnd w:id="0"/>
      <w:r>
        <w:rPr>
          <w:b/>
          <w:bCs/>
        </w:rPr>
        <w:t>4.</w:t>
      </w:r>
      <w:r w:rsidR="00171917" w:rsidRPr="00F53F63">
        <w:rPr>
          <w:b/>
          <w:bCs/>
        </w:rPr>
        <w:t>Форма промежуточной аттестации</w:t>
      </w:r>
      <w:r w:rsidR="00171917">
        <w:t>: экзамен.</w:t>
      </w:r>
    </w:p>
    <w:p w:rsidR="00564AA3" w:rsidRPr="00820F1C" w:rsidRDefault="00F53F63" w:rsidP="002F797E">
      <w:r>
        <w:rPr>
          <w:b/>
          <w:bCs/>
          <w:kern w:val="3"/>
        </w:rPr>
        <w:t>5</w:t>
      </w:r>
      <w:r w:rsidR="00D23EA5" w:rsidRPr="00820F1C">
        <w:rPr>
          <w:b/>
          <w:bCs/>
          <w:kern w:val="3"/>
        </w:rPr>
        <w:t>. Разработчик:</w:t>
      </w:r>
      <w:r w:rsidR="00D23EA5" w:rsidRPr="00820F1C">
        <w:rPr>
          <w:bCs/>
          <w:kern w:val="3"/>
        </w:rPr>
        <w:t xml:space="preserve"> </w:t>
      </w:r>
      <w:r w:rsidR="00820F1C" w:rsidRPr="00820F1C">
        <w:rPr>
          <w:bCs/>
          <w:kern w:val="3"/>
        </w:rPr>
        <w:t>к</w:t>
      </w:r>
      <w:r w:rsidR="003940F2">
        <w:rPr>
          <w:bCs/>
          <w:kern w:val="3"/>
        </w:rPr>
        <w:t>анд</w:t>
      </w:r>
      <w:r w:rsidR="00820F1C" w:rsidRPr="00820F1C">
        <w:rPr>
          <w:bCs/>
          <w:kern w:val="3"/>
        </w:rPr>
        <w:t>.</w:t>
      </w:r>
      <w:r w:rsidR="003940F2">
        <w:rPr>
          <w:bCs/>
          <w:kern w:val="3"/>
        </w:rPr>
        <w:t xml:space="preserve"> </w:t>
      </w:r>
      <w:r w:rsidR="00820F1C" w:rsidRPr="00820F1C">
        <w:rPr>
          <w:bCs/>
          <w:kern w:val="3"/>
        </w:rPr>
        <w:t>с</w:t>
      </w:r>
      <w:r w:rsidR="00F85960" w:rsidRPr="00820F1C">
        <w:rPr>
          <w:bCs/>
          <w:kern w:val="3"/>
        </w:rPr>
        <w:t>-х.</w:t>
      </w:r>
      <w:r w:rsidR="003940F2">
        <w:rPr>
          <w:bCs/>
          <w:kern w:val="3"/>
        </w:rPr>
        <w:t xml:space="preserve"> </w:t>
      </w:r>
      <w:r w:rsidR="00F85960" w:rsidRPr="00820F1C">
        <w:rPr>
          <w:bCs/>
          <w:kern w:val="3"/>
        </w:rPr>
        <w:t>н</w:t>
      </w:r>
      <w:r w:rsidR="003940F2">
        <w:rPr>
          <w:bCs/>
          <w:kern w:val="3"/>
        </w:rPr>
        <w:t>аук, доцент кафедры</w:t>
      </w:r>
      <w:r w:rsidR="00F85960" w:rsidRPr="00820F1C">
        <w:rPr>
          <w:bCs/>
          <w:kern w:val="3"/>
        </w:rPr>
        <w:t xml:space="preserve"> пищевых технологий </w:t>
      </w:r>
      <w:r w:rsidR="00171917">
        <w:rPr>
          <w:bCs/>
          <w:kern w:val="3"/>
        </w:rPr>
        <w:t>Жуков Р.Б.</w:t>
      </w:r>
    </w:p>
    <w:sectPr w:rsidR="00564AA3" w:rsidRPr="00820F1C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AF710DB"/>
    <w:multiLevelType w:val="hybridMultilevel"/>
    <w:tmpl w:val="236098B0"/>
    <w:lvl w:ilvl="0" w:tplc="294221B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54D8D"/>
    <w:rsid w:val="00171917"/>
    <w:rsid w:val="002B3C05"/>
    <w:rsid w:val="002F797E"/>
    <w:rsid w:val="00323344"/>
    <w:rsid w:val="00353E42"/>
    <w:rsid w:val="003940F2"/>
    <w:rsid w:val="003E713D"/>
    <w:rsid w:val="00564AA3"/>
    <w:rsid w:val="00820F1C"/>
    <w:rsid w:val="008249A8"/>
    <w:rsid w:val="009166AC"/>
    <w:rsid w:val="00972EBD"/>
    <w:rsid w:val="009840C2"/>
    <w:rsid w:val="009B078A"/>
    <w:rsid w:val="00A376CF"/>
    <w:rsid w:val="00A53AF9"/>
    <w:rsid w:val="00A53CFC"/>
    <w:rsid w:val="00B113BE"/>
    <w:rsid w:val="00B17732"/>
    <w:rsid w:val="00B423AE"/>
    <w:rsid w:val="00B8265B"/>
    <w:rsid w:val="00BB02D2"/>
    <w:rsid w:val="00BE0121"/>
    <w:rsid w:val="00C00F9D"/>
    <w:rsid w:val="00C67D2F"/>
    <w:rsid w:val="00D23EA5"/>
    <w:rsid w:val="00E62C9E"/>
    <w:rsid w:val="00E67C82"/>
    <w:rsid w:val="00F53F63"/>
    <w:rsid w:val="00F85960"/>
    <w:rsid w:val="00F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Body Text"/>
    <w:basedOn w:val="a"/>
    <w:link w:val="a5"/>
    <w:rsid w:val="00A53AF9"/>
    <w:pPr>
      <w:jc w:val="both"/>
    </w:pPr>
    <w:rPr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A53AF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Body Text"/>
    <w:basedOn w:val="a"/>
    <w:link w:val="a5"/>
    <w:rsid w:val="00A53AF9"/>
    <w:pPr>
      <w:jc w:val="both"/>
    </w:pPr>
    <w:rPr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A53AF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B983-B588-4DEC-9783-74C7A2B1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4</cp:revision>
  <dcterms:created xsi:type="dcterms:W3CDTF">2023-06-18T12:58:00Z</dcterms:created>
  <dcterms:modified xsi:type="dcterms:W3CDTF">2023-06-22T08:41:00Z</dcterms:modified>
</cp:coreProperties>
</file>